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r w:rsidRPr="004E731F">
              <w:rPr>
                <w:b/>
              </w:rPr>
              <w:t xml:space="preserve">Обнинский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0117C0" w:rsidP="00206C04">
            <w:pPr>
              <w:jc w:val="center"/>
              <w:rPr>
                <w:sz w:val="28"/>
                <w:szCs w:val="28"/>
              </w:rPr>
            </w:pPr>
            <w:r w:rsidRPr="000117C0">
              <w:rPr>
                <w:sz w:val="28"/>
                <w:szCs w:val="28"/>
              </w:rPr>
              <w:t>УЧЕТ, АНАЛИЗ И АУДИТ ВНЕШНЕЭКОНОМИЧЕСКОЙ ДЕЯТЕЛЬНОСТИ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0117C0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67" w:rsidRDefault="00665B67">
      <w:r>
        <w:separator/>
      </w:r>
    </w:p>
  </w:endnote>
  <w:endnote w:type="continuationSeparator" w:id="0">
    <w:p w:rsidR="00665B67" w:rsidRDefault="0066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67" w:rsidRDefault="00665B67">
      <w:r>
        <w:separator/>
      </w:r>
    </w:p>
  </w:footnote>
  <w:footnote w:type="continuationSeparator" w:id="0">
    <w:p w:rsidR="00665B67" w:rsidRDefault="0066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7C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65B67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F539C-60A9-497D-8A42-71B4C973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2022-03-03T09:20:00Z</dcterms:modified>
</cp:coreProperties>
</file>